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DB5A6B" w:rsidRPr="007A71BC" w:rsidRDefault="00CF4F8A" w:rsidP="00CF4F8A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8F6BA9">
              <w:rPr>
                <w:rFonts w:cs="Times New Roman"/>
                <w:sz w:val="26"/>
                <w:szCs w:val="26"/>
              </w:rPr>
              <w:t>ачальник ИФНС</w:t>
            </w:r>
            <w:r w:rsidR="00DB5A6B">
              <w:rPr>
                <w:rFonts w:cs="Times New Roman"/>
                <w:sz w:val="26"/>
                <w:szCs w:val="26"/>
              </w:rPr>
              <w:t xml:space="preserve"> России </w:t>
            </w:r>
            <w:r w:rsidR="008F6BA9">
              <w:rPr>
                <w:rFonts w:cs="Times New Roman"/>
                <w:sz w:val="26"/>
                <w:szCs w:val="26"/>
              </w:rPr>
              <w:t xml:space="preserve">№22 </w:t>
            </w:r>
            <w:r w:rsidR="00DB5A6B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CF4F8A" w:rsidP="0066107C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Ф.И.О.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74287" w:rsidP="00EA23C2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201</w:t>
            </w:r>
            <w:r w:rsidR="00EA23C2">
              <w:rPr>
                <w:rFonts w:cs="Times New Roman"/>
                <w:sz w:val="26"/>
                <w:szCs w:val="26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E20A7C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AE7470" w:rsidRPr="00AE7470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0A0D1F" w:rsidRP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66107C" w:rsidRPr="00AE7470">
        <w:rPr>
          <w:rFonts w:cs="Times New Roman"/>
          <w:b/>
          <w:sz w:val="26"/>
          <w:szCs w:val="26"/>
        </w:rPr>
        <w:t>камеральных проверок №</w:t>
      </w:r>
      <w:r w:rsidR="00440992">
        <w:rPr>
          <w:rFonts w:cs="Times New Roman"/>
          <w:b/>
          <w:sz w:val="26"/>
          <w:szCs w:val="26"/>
        </w:rPr>
        <w:t>2</w:t>
      </w:r>
      <w:r w:rsidR="008F6BA9" w:rsidRPr="00AE7470">
        <w:rPr>
          <w:rFonts w:cs="Times New Roman"/>
          <w:b/>
          <w:sz w:val="26"/>
          <w:szCs w:val="26"/>
        </w:rPr>
        <w:t xml:space="preserve"> 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EF5CB5" w:rsidRP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 xml:space="preserve">1. Должность федеральной государственной гражданской службы (далее – гражданская служба) старшего государственного налогового инспектора отдела камеральных проверок № 2 Инспекции Федеральной налоговой службы № 22 по г. Москве (далее – </w:t>
      </w:r>
      <w:r w:rsidR="005F2D9B">
        <w:rPr>
          <w:rFonts w:eastAsia="Times New Roman" w:cs="Times New Roman"/>
          <w:sz w:val="26"/>
          <w:szCs w:val="26"/>
          <w:lang w:eastAsia="ru-RU"/>
        </w:rPr>
        <w:t>старший государственный налоговый инспектор</w:t>
      </w:r>
      <w:r w:rsidRPr="00EF5CB5">
        <w:rPr>
          <w:rFonts w:eastAsia="Times New Roman" w:cs="Times New Roman"/>
          <w:sz w:val="26"/>
          <w:szCs w:val="26"/>
          <w:lang w:eastAsia="ru-RU"/>
        </w:rPr>
        <w:t>) относится к старшей группе должностей гражданской службы категории "специалисты".</w:t>
      </w:r>
    </w:p>
    <w:p w:rsidR="00EF5CB5" w:rsidRP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- 11-3-4-095.</w:t>
      </w:r>
    </w:p>
    <w:p w:rsidR="00EF5CB5" w:rsidRP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старшего государственного налогового инспектора: регулирование налоговой деятельности </w:t>
      </w:r>
    </w:p>
    <w:p w:rsid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>3. Вид профессиональной служебной деятельности старшего государственного налогового инспектора: администрирование и контроль за правильностью исчисления, полнотой и своевременностью уплаты и сборов: по отчетности представляемой налоговыми агентами по налогу на доходы физических лиц; администрирование и контроль за правильностью исчисления, полнотой и своевременностью уплаты страховых взносов на обязательное пенсионное, социал</w:t>
      </w:r>
      <w:r>
        <w:rPr>
          <w:rFonts w:eastAsia="Times New Roman" w:cs="Times New Roman"/>
          <w:sz w:val="26"/>
          <w:szCs w:val="26"/>
          <w:lang w:eastAsia="ru-RU"/>
        </w:rPr>
        <w:t>ьное и медицинское страхование.</w:t>
      </w:r>
    </w:p>
    <w:p w:rsidR="00EF5CB5" w:rsidRP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>4. Назначение на должность и освобождение от должности старшего государственного налогового инспектора осуществляются приказом Инспекции Федеральной налоговой службы № 22 по г. Москве (далее - Инспекция).</w:t>
      </w:r>
    </w:p>
    <w:p w:rsidR="00EF5CB5" w:rsidRP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>5. Старший государственный налоговый инспектор непосредственно подчиняется начальнику отдела камеральных проверок № 2 Инспекции Федеральной налоговой службы №22 по г. Москве (далее – Инспекция).</w:t>
      </w:r>
    </w:p>
    <w:p w:rsidR="003B7A81" w:rsidRPr="00422B7B" w:rsidRDefault="003B7A81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2D9B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5F2D9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EF5CB5" w:rsidRPr="005F2D9B" w:rsidRDefault="00EF5CB5" w:rsidP="00EF5CB5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 Для замещения должности старшего государственного налогового инспектора устанавливаются следующие квалификационные требования.</w:t>
      </w:r>
    </w:p>
    <w:p w:rsidR="00EF5CB5" w:rsidRPr="005F2D9B" w:rsidRDefault="00EF5CB5" w:rsidP="00EF5CB5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6.1. Наличие высшего образования.</w:t>
      </w:r>
    </w:p>
    <w:p w:rsidR="00EF5CB5" w:rsidRPr="005F2D9B" w:rsidRDefault="00EF5CB5" w:rsidP="00EF5CB5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F5CB5" w:rsidRPr="005F2D9B" w:rsidRDefault="00EF5CB5" w:rsidP="00EF5CB5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5F2D9B">
        <w:rPr>
          <w:rFonts w:cs="Times New Roman"/>
          <w:spacing w:val="-2"/>
          <w:sz w:val="26"/>
          <w:szCs w:val="26"/>
        </w:rPr>
        <w:t xml:space="preserve">6.3. Наличие базовых знаний: </w:t>
      </w:r>
      <w:r w:rsidRPr="005F2D9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5F2D9B">
          <w:rPr>
            <w:rFonts w:cs="Times New Roman"/>
            <w:sz w:val="26"/>
            <w:szCs w:val="26"/>
          </w:rPr>
          <w:t>Конституции</w:t>
        </w:r>
      </w:hyperlink>
      <w:r w:rsidRPr="005F2D9B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</w:t>
      </w:r>
      <w:r w:rsidRPr="005F2D9B">
        <w:rPr>
          <w:rFonts w:cs="Times New Roman"/>
          <w:sz w:val="26"/>
          <w:szCs w:val="26"/>
        </w:rPr>
        <w:lastRenderedPageBreak/>
        <w:t>информационно-коммуникационных технологий</w:t>
      </w:r>
      <w:r w:rsidRPr="005F2D9B">
        <w:rPr>
          <w:rFonts w:cs="Times New Roman"/>
          <w:spacing w:val="-2"/>
          <w:sz w:val="26"/>
          <w:szCs w:val="26"/>
        </w:rPr>
        <w:t>.</w:t>
      </w:r>
    </w:p>
    <w:p w:rsidR="00EF5CB5" w:rsidRPr="005F2D9B" w:rsidRDefault="00EF5CB5" w:rsidP="00EF5CB5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6.4. Наличие профессиональных знаний: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6.4.1. В сфере законодательства Российской Федерации:</w:t>
      </w:r>
      <w:r w:rsidRPr="005F2D9B">
        <w:rPr>
          <w:rFonts w:cs="Times New Roman"/>
          <w:color w:val="FF0000"/>
          <w:sz w:val="26"/>
          <w:szCs w:val="26"/>
        </w:rPr>
        <w:t xml:space="preserve"> 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Налоговый кодекс Российской Федерации; </w:t>
      </w:r>
    </w:p>
    <w:p w:rsidR="00EF5CB5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Федеральный закон от 27 мая 2003 г. № 58-ФЗ «О системе государственной службы Российской Федерации»; </w:t>
      </w:r>
    </w:p>
    <w:p w:rsidR="005F2D9B" w:rsidRPr="005F2D9B" w:rsidRDefault="005F2D9B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5F2D9B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</w:t>
      </w:r>
      <w:r>
        <w:rPr>
          <w:rFonts w:cs="Times New Roman"/>
          <w:sz w:val="26"/>
          <w:szCs w:val="26"/>
        </w:rPr>
        <w:t>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Федеральный закон от 27 июля 2004 г. № 79-ФЗ «О государственной гражданской службе Российской Федерации»; 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Федеральный закон от 25 декабря 2008 г. № 273-ФЗ «О противодействии коррупции»; 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Закон Российской Федерации от 21 марта 1991 г. № 943-1 «О налоговых органах Российской Федерации»; 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27 июля 2006 г. № 152-ФЗ «О персональных данных»;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1 апреля 1996 г. № 27-ФЗ «Об индивидуальном (персонифицированном) учете в системе обязательного пенсионного страхования»;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16 июля 1999 г. № 165-ФЗ «Об основах обязательного социального страхования»;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27 ноября 2001 г. № 155-ФЗ «О дополнительном социальном обеспечении членов летных экипажей воздушных судов гражданской авиации»;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15 декабря 2001 г. № 167-ФЗ «Об обязательном пенсионном страховании в Российской Федерации»;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29 ноября 2010 г. № 326-ФЗ «Об обязательном медицинском страховании в Российской федерации»;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28 декабря 2013 г. № 400-ФЗ «О страховых пенсиях»;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Указ Президента Российской Федерации от 19 мая 2008 г. № 815 «О мерах по противодействию коррупции»; 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lastRenderedPageBreak/>
        <w:t>- Приказ Минфина от 2 июля 2010 г. № 66н «О формах бухгалтерской отчетности организаций»;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составлению».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F5CB5" w:rsidRPr="005F2D9B" w:rsidRDefault="00EF5CB5" w:rsidP="00EF5CB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основы налогообложения;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меры по профилактике и противодействию коррупции на гражданской службе.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5F2D9B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6.5. Наличие функциональных знаний:</w:t>
      </w:r>
      <w:r w:rsidRPr="005F2D9B"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меры, принимаемые по результатам проверки;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плановые (рейдовые) осмотры;</w:t>
      </w:r>
    </w:p>
    <w:p w:rsidR="00EF5CB5" w:rsidRPr="005F2D9B" w:rsidRDefault="00EF5CB5" w:rsidP="00EF5CB5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6.6.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EF5CB5" w:rsidRPr="005F2D9B" w:rsidRDefault="00EF5CB5" w:rsidP="00EF5CB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  <w:r w:rsidRPr="005F2D9B">
        <w:rPr>
          <w:rFonts w:cs="Times New Roman"/>
          <w:sz w:val="26"/>
          <w:szCs w:val="26"/>
        </w:rPr>
        <w:lastRenderedPageBreak/>
        <w:t>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EF5CB5" w:rsidRPr="005F2D9B" w:rsidRDefault="00EF5CB5" w:rsidP="00EF5CB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6.8. Наличие функциональных умений: </w:t>
      </w:r>
    </w:p>
    <w:p w:rsidR="00EF5CB5" w:rsidRPr="005F2D9B" w:rsidRDefault="00EF5CB5" w:rsidP="00EF5CB5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         - организация и проведение мониторинга применения законодательства;</w:t>
      </w:r>
    </w:p>
    <w:p w:rsidR="002E4969" w:rsidRPr="005F2D9B" w:rsidRDefault="00EF5CB5" w:rsidP="00EF5CB5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проведение плановых и внеплановых документарных (камеральных) проверок (обследований).</w:t>
      </w:r>
    </w:p>
    <w:p w:rsidR="002E4969" w:rsidRPr="00F5726B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EF5CB5" w:rsidRPr="00EF5CB5" w:rsidRDefault="00EF5CB5" w:rsidP="00EF5CB5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EF5CB5">
        <w:rPr>
          <w:rFonts w:cs="Times New Roman"/>
          <w:sz w:val="26"/>
          <w:szCs w:val="26"/>
        </w:rPr>
        <w:t xml:space="preserve">7. Основные права и обязанности </w:t>
      </w:r>
      <w:r w:rsidR="005F2D9B">
        <w:rPr>
          <w:rFonts w:cs="Times New Roman"/>
          <w:sz w:val="26"/>
          <w:szCs w:val="26"/>
        </w:rPr>
        <w:t xml:space="preserve">старшего </w:t>
      </w:r>
      <w:r w:rsidRPr="00EF5CB5">
        <w:rPr>
          <w:rFonts w:cs="Times New Roman"/>
          <w:sz w:val="26"/>
          <w:szCs w:val="26"/>
        </w:rPr>
        <w:t>государственного налогового инспектора, а также запреты, ограничения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«О государственной гражданской службе Российской Федерации».</w:t>
      </w:r>
    </w:p>
    <w:p w:rsidR="00D9771C" w:rsidRDefault="00EF5CB5" w:rsidP="00EF5CB5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EF5CB5">
        <w:rPr>
          <w:rFonts w:cs="Times New Roman"/>
          <w:sz w:val="26"/>
          <w:szCs w:val="26"/>
        </w:rPr>
        <w:t xml:space="preserve">8. В целях реализации задач и функций, возложенных на отдел камеральных проверок № 2, старший государственный налоговый инспектор обязан: </w:t>
      </w:r>
      <w:r w:rsidR="00D9771C" w:rsidRPr="00F5726B">
        <w:rPr>
          <w:rFonts w:cs="Times New Roman"/>
          <w:sz w:val="26"/>
          <w:szCs w:val="26"/>
        </w:rPr>
        <w:t xml:space="preserve"> 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организ</w:t>
      </w:r>
      <w:r w:rsidR="005F2D9B">
        <w:rPr>
          <w:color w:val="000000"/>
          <w:sz w:val="26"/>
          <w:szCs w:val="26"/>
        </w:rPr>
        <w:t>овывать</w:t>
      </w:r>
      <w:r w:rsidRPr="002966B2">
        <w:rPr>
          <w:color w:val="000000"/>
          <w:sz w:val="26"/>
          <w:szCs w:val="26"/>
        </w:rPr>
        <w:t xml:space="preserve"> проведени</w:t>
      </w:r>
      <w:r w:rsidR="005F2D9B">
        <w:rPr>
          <w:color w:val="000000"/>
          <w:sz w:val="26"/>
          <w:szCs w:val="26"/>
        </w:rPr>
        <w:t>е</w:t>
      </w:r>
      <w:r w:rsidRPr="002966B2">
        <w:rPr>
          <w:color w:val="000000"/>
          <w:sz w:val="26"/>
          <w:szCs w:val="26"/>
        </w:rPr>
        <w:t xml:space="preserve"> аналитической работы в целях контроля по отчетности представляемой налоговыми агентами по налогу на доходы физических лиц; 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страхование;</w:t>
      </w:r>
    </w:p>
    <w:p w:rsidR="002966B2" w:rsidRPr="002966B2" w:rsidRDefault="005F2D9B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участвовать</w:t>
      </w:r>
      <w:r w:rsidR="002966B2" w:rsidRPr="002966B2">
        <w:rPr>
          <w:color w:val="000000"/>
          <w:sz w:val="26"/>
          <w:szCs w:val="26"/>
        </w:rPr>
        <w:t xml:space="preserve"> в работе комиссии по легализации налоговой базы и базы по страховым взносам, аналитическая работа и подготовка соответствующей информации по налогоплательщикам, чья деятельность подлежит рассмотрению на комиссии на основании проведенного анализа имеющей информации о финансово хозяйственной деятельности;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 xml:space="preserve"> </w:t>
      </w:r>
      <w:r w:rsidR="005F2D9B">
        <w:rPr>
          <w:color w:val="000000"/>
          <w:sz w:val="26"/>
          <w:szCs w:val="26"/>
        </w:rPr>
        <w:t>проводить</w:t>
      </w:r>
      <w:r w:rsidRPr="002966B2">
        <w:rPr>
          <w:color w:val="000000"/>
          <w:sz w:val="26"/>
          <w:szCs w:val="26"/>
        </w:rPr>
        <w:t xml:space="preserve"> камеральн</w:t>
      </w:r>
      <w:r w:rsidR="005F2D9B">
        <w:rPr>
          <w:color w:val="000000"/>
          <w:sz w:val="26"/>
          <w:szCs w:val="26"/>
        </w:rPr>
        <w:t>ый</w:t>
      </w:r>
      <w:r w:rsidRPr="002966B2">
        <w:rPr>
          <w:color w:val="000000"/>
          <w:sz w:val="26"/>
          <w:szCs w:val="26"/>
        </w:rPr>
        <w:t xml:space="preserve"> анализ и камеральны</w:t>
      </w:r>
      <w:r w:rsidR="005F2D9B">
        <w:rPr>
          <w:color w:val="000000"/>
          <w:sz w:val="26"/>
          <w:szCs w:val="26"/>
        </w:rPr>
        <w:t>е</w:t>
      </w:r>
      <w:r w:rsidRPr="002966B2">
        <w:rPr>
          <w:color w:val="000000"/>
          <w:sz w:val="26"/>
          <w:szCs w:val="26"/>
        </w:rPr>
        <w:t xml:space="preserve"> проверок</w:t>
      </w:r>
      <w:r w:rsidR="005F2D9B">
        <w:rPr>
          <w:color w:val="000000"/>
          <w:sz w:val="26"/>
          <w:szCs w:val="26"/>
        </w:rPr>
        <w:t>и</w:t>
      </w:r>
      <w:r w:rsidRPr="002966B2">
        <w:rPr>
          <w:color w:val="000000"/>
          <w:sz w:val="26"/>
          <w:szCs w:val="26"/>
        </w:rPr>
        <w:t xml:space="preserve"> расчетов по страховым взносам и расчетов  сумм налога на доходы физических лиц, исчисленных и удержанных налоговым агентом с учетом сопоставления показателей представленной отчетности и косвенной информации из внутренних и внешних источников в рамках установленных Налоговым Кодексом РФ;</w:t>
      </w:r>
    </w:p>
    <w:p w:rsidR="002966B2" w:rsidRPr="002966B2" w:rsidRDefault="005F2D9B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оформлять</w:t>
      </w:r>
      <w:r w:rsidR="002966B2" w:rsidRPr="002966B2">
        <w:rPr>
          <w:color w:val="000000"/>
          <w:sz w:val="26"/>
          <w:szCs w:val="26"/>
        </w:rPr>
        <w:t xml:space="preserve"> результат</w:t>
      </w:r>
      <w:r>
        <w:rPr>
          <w:color w:val="000000"/>
          <w:sz w:val="26"/>
          <w:szCs w:val="26"/>
        </w:rPr>
        <w:t>ы</w:t>
      </w:r>
      <w:r w:rsidR="002966B2" w:rsidRPr="002966B2">
        <w:rPr>
          <w:color w:val="000000"/>
          <w:sz w:val="26"/>
          <w:szCs w:val="26"/>
        </w:rPr>
        <w:t xml:space="preserve"> камеральной налоговой проверки;</w:t>
      </w:r>
    </w:p>
    <w:p w:rsidR="002966B2" w:rsidRPr="002966B2" w:rsidRDefault="005F2D9B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оформлять</w:t>
      </w:r>
      <w:r w:rsidR="002966B2" w:rsidRPr="002966B2">
        <w:rPr>
          <w:color w:val="000000"/>
          <w:sz w:val="26"/>
          <w:szCs w:val="26"/>
        </w:rPr>
        <w:t xml:space="preserve"> материал</w:t>
      </w:r>
      <w:r>
        <w:rPr>
          <w:color w:val="000000"/>
          <w:sz w:val="26"/>
          <w:szCs w:val="26"/>
        </w:rPr>
        <w:t>ы</w:t>
      </w:r>
      <w:r w:rsidR="002966B2" w:rsidRPr="002966B2">
        <w:rPr>
          <w:color w:val="000000"/>
          <w:sz w:val="26"/>
          <w:szCs w:val="26"/>
        </w:rPr>
        <w:t xml:space="preserve"> проверки, свидетельствующих о нарушениях законодательства о налогах и сборах по ст. 101.4 Налогового Кодекса РФ;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рассм</w:t>
      </w:r>
      <w:r w:rsidR="005F2D9B">
        <w:rPr>
          <w:color w:val="000000"/>
          <w:sz w:val="26"/>
          <w:szCs w:val="26"/>
        </w:rPr>
        <w:t>а</w:t>
      </w:r>
      <w:r w:rsidRPr="002966B2">
        <w:rPr>
          <w:color w:val="000000"/>
          <w:sz w:val="26"/>
          <w:szCs w:val="26"/>
        </w:rPr>
        <w:t>тр</w:t>
      </w:r>
      <w:r w:rsidR="005F2D9B">
        <w:rPr>
          <w:color w:val="000000"/>
          <w:sz w:val="26"/>
          <w:szCs w:val="26"/>
        </w:rPr>
        <w:t>ивать</w:t>
      </w:r>
      <w:r w:rsidRPr="002966B2">
        <w:rPr>
          <w:color w:val="000000"/>
          <w:sz w:val="26"/>
          <w:szCs w:val="26"/>
        </w:rPr>
        <w:t xml:space="preserve"> материал</w:t>
      </w:r>
      <w:r w:rsidR="005F2D9B">
        <w:rPr>
          <w:color w:val="000000"/>
          <w:sz w:val="26"/>
          <w:szCs w:val="26"/>
        </w:rPr>
        <w:t>ы</w:t>
      </w:r>
      <w:r w:rsidRPr="002966B2">
        <w:rPr>
          <w:color w:val="000000"/>
          <w:sz w:val="26"/>
          <w:szCs w:val="26"/>
        </w:rPr>
        <w:t xml:space="preserve"> камеральных налоговых проверок; 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осуществл</w:t>
      </w:r>
      <w:r w:rsidR="005F2D9B">
        <w:rPr>
          <w:color w:val="000000"/>
          <w:sz w:val="26"/>
          <w:szCs w:val="26"/>
        </w:rPr>
        <w:t>ять</w:t>
      </w:r>
      <w:r w:rsidRPr="002966B2">
        <w:rPr>
          <w:color w:val="000000"/>
          <w:sz w:val="26"/>
          <w:szCs w:val="26"/>
        </w:rPr>
        <w:t xml:space="preserve"> мероприят</w:t>
      </w:r>
      <w:r w:rsidR="005F2D9B">
        <w:rPr>
          <w:color w:val="000000"/>
          <w:sz w:val="26"/>
          <w:szCs w:val="26"/>
        </w:rPr>
        <w:t>я</w:t>
      </w:r>
      <w:r w:rsidRPr="002966B2">
        <w:rPr>
          <w:color w:val="000000"/>
          <w:sz w:val="26"/>
          <w:szCs w:val="26"/>
        </w:rPr>
        <w:t xml:space="preserve"> налогового контроля, предусмотренных Налоговым Кодексом РФ в рамках проведения камеральной проверки;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осуществ</w:t>
      </w:r>
      <w:r w:rsidR="005F2D9B">
        <w:rPr>
          <w:color w:val="000000"/>
          <w:sz w:val="26"/>
          <w:szCs w:val="26"/>
        </w:rPr>
        <w:t>лять</w:t>
      </w:r>
      <w:r w:rsidRPr="002966B2">
        <w:rPr>
          <w:color w:val="000000"/>
          <w:sz w:val="26"/>
          <w:szCs w:val="26"/>
        </w:rPr>
        <w:t xml:space="preserve"> взаимодействи</w:t>
      </w:r>
      <w:r w:rsidR="005F2D9B">
        <w:rPr>
          <w:color w:val="000000"/>
          <w:sz w:val="26"/>
          <w:szCs w:val="26"/>
        </w:rPr>
        <w:t>е</w:t>
      </w:r>
      <w:r w:rsidRPr="002966B2">
        <w:rPr>
          <w:color w:val="000000"/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работа</w:t>
      </w:r>
      <w:r w:rsidR="005F2D9B">
        <w:rPr>
          <w:color w:val="000000"/>
          <w:sz w:val="26"/>
          <w:szCs w:val="26"/>
        </w:rPr>
        <w:t>ть</w:t>
      </w:r>
      <w:r w:rsidRPr="002966B2">
        <w:rPr>
          <w:color w:val="000000"/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переда</w:t>
      </w:r>
      <w:r w:rsidR="005F2D9B">
        <w:rPr>
          <w:color w:val="000000"/>
          <w:sz w:val="26"/>
          <w:szCs w:val="26"/>
        </w:rPr>
        <w:t>вать</w:t>
      </w:r>
      <w:r w:rsidRPr="002966B2">
        <w:rPr>
          <w:color w:val="000000"/>
          <w:sz w:val="26"/>
          <w:szCs w:val="26"/>
        </w:rPr>
        <w:t xml:space="preserve"> в правовой отдел материалов камеральных налоговых проверок для обеспечения правового сопровождения (визирования) ненормативных актов инспекции;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подгот</w:t>
      </w:r>
      <w:r w:rsidR="005F2D9B">
        <w:rPr>
          <w:color w:val="000000"/>
          <w:sz w:val="26"/>
          <w:szCs w:val="26"/>
        </w:rPr>
        <w:t>а</w:t>
      </w:r>
      <w:r w:rsidRPr="002966B2">
        <w:rPr>
          <w:color w:val="000000"/>
          <w:sz w:val="26"/>
          <w:szCs w:val="26"/>
        </w:rPr>
        <w:t>в</w:t>
      </w:r>
      <w:r w:rsidR="005F2D9B">
        <w:rPr>
          <w:color w:val="000000"/>
          <w:sz w:val="26"/>
          <w:szCs w:val="26"/>
        </w:rPr>
        <w:t>ливать</w:t>
      </w:r>
      <w:r w:rsidRPr="002966B2">
        <w:rPr>
          <w:color w:val="000000"/>
          <w:sz w:val="26"/>
          <w:szCs w:val="26"/>
        </w:rPr>
        <w:t xml:space="preserve"> ответ</w:t>
      </w:r>
      <w:r w:rsidR="005F2D9B">
        <w:rPr>
          <w:color w:val="000000"/>
          <w:sz w:val="26"/>
          <w:szCs w:val="26"/>
        </w:rPr>
        <w:t>ы</w:t>
      </w:r>
      <w:r w:rsidRPr="002966B2">
        <w:rPr>
          <w:color w:val="000000"/>
          <w:sz w:val="26"/>
          <w:szCs w:val="26"/>
        </w:rPr>
        <w:t xml:space="preserve"> на письменные запросы налогоплательщиков по вопросам, входящим в компетенцию Отдела;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пров</w:t>
      </w:r>
      <w:r w:rsidR="005F2D9B">
        <w:rPr>
          <w:color w:val="000000"/>
          <w:sz w:val="26"/>
          <w:szCs w:val="26"/>
        </w:rPr>
        <w:t>о</w:t>
      </w:r>
      <w:r w:rsidRPr="002966B2">
        <w:rPr>
          <w:color w:val="000000"/>
          <w:sz w:val="26"/>
          <w:szCs w:val="26"/>
        </w:rPr>
        <w:t>д</w:t>
      </w:r>
      <w:r w:rsidR="005F2D9B">
        <w:rPr>
          <w:color w:val="000000"/>
          <w:sz w:val="26"/>
          <w:szCs w:val="26"/>
        </w:rPr>
        <w:t>ить</w:t>
      </w:r>
      <w:r w:rsidRPr="002966B2">
        <w:rPr>
          <w:color w:val="000000"/>
          <w:sz w:val="26"/>
          <w:szCs w:val="26"/>
        </w:rPr>
        <w:t xml:space="preserve"> самостоятельн</w:t>
      </w:r>
      <w:r w:rsidR="005F2D9B">
        <w:rPr>
          <w:color w:val="000000"/>
          <w:sz w:val="26"/>
          <w:szCs w:val="26"/>
        </w:rPr>
        <w:t>ый</w:t>
      </w:r>
      <w:r w:rsidRPr="002966B2">
        <w:rPr>
          <w:color w:val="000000"/>
          <w:sz w:val="26"/>
          <w:szCs w:val="26"/>
        </w:rPr>
        <w:t xml:space="preserve"> оперативн</w:t>
      </w:r>
      <w:r w:rsidR="005F2D9B">
        <w:rPr>
          <w:color w:val="000000"/>
          <w:sz w:val="26"/>
          <w:szCs w:val="26"/>
        </w:rPr>
        <w:t>ый</w:t>
      </w:r>
      <w:r w:rsidRPr="002966B2">
        <w:rPr>
          <w:color w:val="000000"/>
          <w:sz w:val="26"/>
          <w:szCs w:val="26"/>
        </w:rPr>
        <w:t xml:space="preserve"> контрол</w:t>
      </w:r>
      <w:r w:rsidR="005F2D9B">
        <w:rPr>
          <w:color w:val="000000"/>
          <w:sz w:val="26"/>
          <w:szCs w:val="26"/>
        </w:rPr>
        <w:t>ь</w:t>
      </w:r>
      <w:r w:rsidRPr="002966B2">
        <w:rPr>
          <w:color w:val="000000"/>
          <w:sz w:val="26"/>
          <w:szCs w:val="26"/>
        </w:rPr>
        <w:t xml:space="preserve">, проведение выборок по всем вопросам, касающимся правильности исчисления по расчетам по страховым взносам, </w:t>
      </w:r>
      <w:r w:rsidRPr="002966B2">
        <w:rPr>
          <w:color w:val="000000"/>
          <w:sz w:val="26"/>
          <w:szCs w:val="26"/>
        </w:rPr>
        <w:lastRenderedPageBreak/>
        <w:t>налогу на доходы физических лиц, согласно рекомендациям УФНС России по г. Москве, а также путем проведения анализа полноты, качества, своевременности заполнения информационного ресурса, в целях формирования достоверной стат</w:t>
      </w:r>
      <w:r w:rsidR="005F2D9B">
        <w:rPr>
          <w:color w:val="000000"/>
          <w:sz w:val="26"/>
          <w:szCs w:val="26"/>
        </w:rPr>
        <w:t>истической налоговой отчетности</w:t>
      </w:r>
      <w:r w:rsidRPr="002966B2">
        <w:rPr>
          <w:color w:val="000000"/>
          <w:sz w:val="26"/>
          <w:szCs w:val="26"/>
        </w:rPr>
        <w:t xml:space="preserve">; </w:t>
      </w:r>
    </w:p>
    <w:p w:rsidR="002966B2" w:rsidRPr="002966B2" w:rsidRDefault="005F2D9B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детализировать</w:t>
      </w:r>
      <w:r w:rsidR="002966B2" w:rsidRPr="002966B2">
        <w:rPr>
          <w:color w:val="000000"/>
          <w:sz w:val="26"/>
          <w:szCs w:val="26"/>
        </w:rPr>
        <w:t xml:space="preserve"> и сопоставл</w:t>
      </w:r>
      <w:r>
        <w:rPr>
          <w:color w:val="000000"/>
          <w:sz w:val="26"/>
          <w:szCs w:val="26"/>
        </w:rPr>
        <w:t>ять</w:t>
      </w:r>
      <w:r w:rsidR="002966B2" w:rsidRPr="002966B2">
        <w:rPr>
          <w:color w:val="000000"/>
          <w:sz w:val="26"/>
          <w:szCs w:val="26"/>
        </w:rPr>
        <w:t xml:space="preserve"> данны</w:t>
      </w:r>
      <w:r>
        <w:rPr>
          <w:color w:val="000000"/>
          <w:sz w:val="26"/>
          <w:szCs w:val="26"/>
        </w:rPr>
        <w:t>е</w:t>
      </w:r>
      <w:r w:rsidR="002966B2" w:rsidRPr="002966B2">
        <w:rPr>
          <w:color w:val="000000"/>
          <w:sz w:val="26"/>
          <w:szCs w:val="26"/>
        </w:rPr>
        <w:t>, собираемы</w:t>
      </w:r>
      <w:r>
        <w:rPr>
          <w:color w:val="000000"/>
          <w:sz w:val="26"/>
          <w:szCs w:val="26"/>
        </w:rPr>
        <w:t>е</w:t>
      </w:r>
      <w:r w:rsidR="002966B2" w:rsidRPr="002966B2">
        <w:rPr>
          <w:color w:val="000000"/>
          <w:sz w:val="26"/>
          <w:szCs w:val="26"/>
        </w:rPr>
        <w:t xml:space="preserve"> информационным ресурсом отделом учета и анализа для УФНС России по г. Москве для отчетности по форме 2-НК, ВП по курируемым налогам;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формирова</w:t>
      </w:r>
      <w:r w:rsidR="005F2D9B">
        <w:rPr>
          <w:color w:val="000000"/>
          <w:sz w:val="26"/>
          <w:szCs w:val="26"/>
        </w:rPr>
        <w:t>ть</w:t>
      </w:r>
      <w:r w:rsidRPr="002966B2">
        <w:rPr>
          <w:color w:val="000000"/>
          <w:sz w:val="26"/>
          <w:szCs w:val="26"/>
        </w:rPr>
        <w:t xml:space="preserve"> установленн</w:t>
      </w:r>
      <w:r w:rsidR="005F2D9B">
        <w:rPr>
          <w:color w:val="000000"/>
          <w:sz w:val="26"/>
          <w:szCs w:val="26"/>
        </w:rPr>
        <w:t>ую</w:t>
      </w:r>
      <w:r w:rsidRPr="002966B2">
        <w:rPr>
          <w:color w:val="000000"/>
          <w:sz w:val="26"/>
          <w:szCs w:val="26"/>
        </w:rPr>
        <w:t xml:space="preserve"> отчетност</w:t>
      </w:r>
      <w:r w:rsidR="005F2D9B">
        <w:rPr>
          <w:color w:val="000000"/>
          <w:sz w:val="26"/>
          <w:szCs w:val="26"/>
        </w:rPr>
        <w:t>ь</w:t>
      </w:r>
      <w:r w:rsidRPr="002966B2">
        <w:rPr>
          <w:color w:val="000000"/>
          <w:sz w:val="26"/>
          <w:szCs w:val="26"/>
        </w:rPr>
        <w:t xml:space="preserve"> по предмету деятельности Отдела;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подгот</w:t>
      </w:r>
      <w:r w:rsidR="005F2D9B">
        <w:rPr>
          <w:color w:val="000000"/>
          <w:sz w:val="26"/>
          <w:szCs w:val="26"/>
        </w:rPr>
        <w:t>а</w:t>
      </w:r>
      <w:r w:rsidRPr="002966B2">
        <w:rPr>
          <w:color w:val="000000"/>
          <w:sz w:val="26"/>
          <w:szCs w:val="26"/>
        </w:rPr>
        <w:t>в</w:t>
      </w:r>
      <w:r w:rsidR="005F2D9B">
        <w:rPr>
          <w:color w:val="000000"/>
          <w:sz w:val="26"/>
          <w:szCs w:val="26"/>
        </w:rPr>
        <w:t>ливать</w:t>
      </w:r>
      <w:r w:rsidRPr="002966B2">
        <w:rPr>
          <w:color w:val="000000"/>
          <w:sz w:val="26"/>
          <w:szCs w:val="26"/>
        </w:rPr>
        <w:t xml:space="preserve">   аналитически</w:t>
      </w:r>
      <w:r w:rsidR="005F2D9B">
        <w:rPr>
          <w:color w:val="000000"/>
          <w:sz w:val="26"/>
          <w:szCs w:val="26"/>
        </w:rPr>
        <w:t>е</w:t>
      </w:r>
      <w:r w:rsidRPr="002966B2">
        <w:rPr>
          <w:color w:val="000000"/>
          <w:sz w:val="26"/>
          <w:szCs w:val="26"/>
        </w:rPr>
        <w:t xml:space="preserve"> </w:t>
      </w:r>
      <w:r w:rsidR="005F2D9B">
        <w:rPr>
          <w:color w:val="000000"/>
          <w:sz w:val="26"/>
          <w:szCs w:val="26"/>
        </w:rPr>
        <w:t xml:space="preserve">материалы </w:t>
      </w:r>
      <w:r w:rsidRPr="002966B2">
        <w:rPr>
          <w:color w:val="000000"/>
          <w:sz w:val="26"/>
          <w:szCs w:val="26"/>
        </w:rPr>
        <w:t>по вопросам, отнесенным к компетенции отдела,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выполн</w:t>
      </w:r>
      <w:r w:rsidR="005F2D9B">
        <w:rPr>
          <w:color w:val="000000"/>
          <w:sz w:val="26"/>
          <w:szCs w:val="26"/>
        </w:rPr>
        <w:t>ять</w:t>
      </w:r>
      <w:r w:rsidRPr="002966B2">
        <w:rPr>
          <w:color w:val="000000"/>
          <w:sz w:val="26"/>
          <w:szCs w:val="26"/>
        </w:rPr>
        <w:t xml:space="preserve"> отдельны</w:t>
      </w:r>
      <w:r w:rsidR="005F2D9B">
        <w:rPr>
          <w:color w:val="000000"/>
          <w:sz w:val="26"/>
          <w:szCs w:val="26"/>
        </w:rPr>
        <w:t>е</w:t>
      </w:r>
      <w:r w:rsidRPr="002966B2">
        <w:rPr>
          <w:color w:val="000000"/>
          <w:sz w:val="26"/>
          <w:szCs w:val="26"/>
        </w:rPr>
        <w:t xml:space="preserve"> поручени</w:t>
      </w:r>
      <w:r w:rsidR="005F2D9B">
        <w:rPr>
          <w:color w:val="000000"/>
          <w:sz w:val="26"/>
          <w:szCs w:val="26"/>
        </w:rPr>
        <w:t>я</w:t>
      </w:r>
      <w:r w:rsidRPr="002966B2">
        <w:rPr>
          <w:color w:val="000000"/>
          <w:sz w:val="26"/>
          <w:szCs w:val="26"/>
        </w:rPr>
        <w:t xml:space="preserve"> начальника отдела;</w:t>
      </w:r>
    </w:p>
    <w:p w:rsidR="002966B2" w:rsidRPr="002966B2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color w:val="000000"/>
          <w:sz w:val="26"/>
          <w:szCs w:val="26"/>
        </w:rPr>
      </w:pPr>
      <w:r w:rsidRPr="002966B2">
        <w:rPr>
          <w:color w:val="000000"/>
          <w:sz w:val="26"/>
          <w:szCs w:val="26"/>
        </w:rPr>
        <w:t>ве</w:t>
      </w:r>
      <w:r w:rsidR="005F2D9B">
        <w:rPr>
          <w:color w:val="000000"/>
          <w:sz w:val="26"/>
          <w:szCs w:val="26"/>
        </w:rPr>
        <w:t>сти</w:t>
      </w:r>
      <w:r w:rsidRPr="002966B2">
        <w:rPr>
          <w:color w:val="000000"/>
          <w:sz w:val="26"/>
          <w:szCs w:val="26"/>
        </w:rPr>
        <w:t xml:space="preserve"> в установленном порядке делопроизводств</w:t>
      </w:r>
      <w:r w:rsidR="005F2D9B">
        <w:rPr>
          <w:color w:val="000000"/>
          <w:sz w:val="26"/>
          <w:szCs w:val="26"/>
        </w:rPr>
        <w:t>о</w:t>
      </w:r>
      <w:r w:rsidRPr="002966B2">
        <w:rPr>
          <w:color w:val="000000"/>
          <w:sz w:val="26"/>
          <w:szCs w:val="26"/>
        </w:rPr>
        <w:t>, хранение и сдача в архив документов Отдела;</w:t>
      </w:r>
    </w:p>
    <w:p w:rsidR="005F2D9B" w:rsidRPr="005F2D9B" w:rsidRDefault="002966B2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sz w:val="26"/>
          <w:szCs w:val="26"/>
        </w:rPr>
      </w:pPr>
      <w:r w:rsidRPr="002966B2">
        <w:rPr>
          <w:color w:val="000000"/>
          <w:sz w:val="26"/>
          <w:szCs w:val="26"/>
        </w:rPr>
        <w:t>работа</w:t>
      </w:r>
      <w:r w:rsidR="005F2D9B">
        <w:rPr>
          <w:color w:val="000000"/>
          <w:sz w:val="26"/>
          <w:szCs w:val="26"/>
        </w:rPr>
        <w:t>ть</w:t>
      </w:r>
      <w:r w:rsidRPr="002966B2">
        <w:rPr>
          <w:color w:val="000000"/>
          <w:sz w:val="26"/>
          <w:szCs w:val="26"/>
        </w:rPr>
        <w:t xml:space="preserve"> с документами, содержащими служебную информацию ограниченного распространения с пометкой «Для служебного пользования», обеспечение сохранности носителей информации, содержащих документы «Для служебного пользования».</w:t>
      </w:r>
    </w:p>
    <w:p w:rsidR="00D9771C" w:rsidRPr="0066107C" w:rsidRDefault="00D9771C" w:rsidP="002966B2">
      <w:pPr>
        <w:pStyle w:val="af2"/>
        <w:widowControl w:val="0"/>
        <w:numPr>
          <w:ilvl w:val="0"/>
          <w:numId w:val="7"/>
        </w:numPr>
        <w:shd w:val="clear" w:color="auto" w:fill="FFFFFF" w:themeFill="background1"/>
        <w:rPr>
          <w:sz w:val="26"/>
          <w:szCs w:val="26"/>
        </w:rPr>
      </w:pPr>
      <w:r w:rsidRPr="0066107C">
        <w:rPr>
          <w:sz w:val="26"/>
          <w:szCs w:val="26"/>
        </w:rPr>
        <w:t>принимать участие в проходящей в Отделе экономической учебе;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9. В целях исполнения возложенных должностных обязанностей старший государственный налоговый инспектор имеет право на: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12) членство в профессиональном союзе;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lastRenderedPageBreak/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Управления и иными нормативными правовыми актами.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Pr="005F2D9B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старший государственный налоговый инспектор </w:t>
      </w:r>
      <w:r w:rsidRPr="005F2D9B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rPr>
          <w:rFonts w:eastAsia="Calibri" w:cs="Times New Roman"/>
          <w:color w:val="FF0000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>12.</w:t>
      </w:r>
      <w:r w:rsidRPr="005F2D9B">
        <w:rPr>
          <w:rFonts w:eastAsia="Calibri" w:cs="Times New Roman"/>
          <w:sz w:val="26"/>
          <w:szCs w:val="26"/>
          <w:lang w:val="en-US"/>
        </w:rPr>
        <w:t> </w:t>
      </w:r>
      <w:r w:rsidRPr="005F2D9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государственный налоговый инспектор </w:t>
      </w:r>
      <w:r w:rsidRPr="005F2D9B">
        <w:rPr>
          <w:rFonts w:eastAsia="Calibri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EF5CB5" w:rsidRPr="005F2D9B" w:rsidRDefault="00EF5CB5" w:rsidP="00EF5CB5">
      <w:pPr>
        <w:widowControl w:val="0"/>
        <w:rPr>
          <w:rFonts w:eastAsia="Calibri" w:cs="Times New Roman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государственный налоговый инспектор </w:t>
      </w:r>
      <w:r w:rsidRPr="005F2D9B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EF5CB5" w:rsidRPr="005F2D9B" w:rsidRDefault="00EF5CB5" w:rsidP="00EF5CB5">
      <w:pPr>
        <w:widowControl w:val="0"/>
        <w:rPr>
          <w:rFonts w:eastAsia="Calibri" w:cs="Times New Roman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EF5CB5" w:rsidRPr="005F2D9B" w:rsidRDefault="00EF5CB5" w:rsidP="00EF5CB5">
      <w:pPr>
        <w:widowControl w:val="0"/>
        <w:rPr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</w:p>
    <w:p w:rsidR="00EF5CB5" w:rsidRPr="005F2D9B" w:rsidRDefault="00EF5CB5" w:rsidP="00EF5CB5">
      <w:pPr>
        <w:widowControl w:val="0"/>
        <w:ind w:firstLine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Pr="005F2D9B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старший государственный налоговый инспектор </w:t>
      </w:r>
      <w:r w:rsidRPr="005F2D9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rPr>
          <w:rFonts w:cs="Times New Roman"/>
          <w:color w:val="FF0000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14. Старший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5F2D9B">
        <w:rPr>
          <w:rFonts w:cs="Times New Roman"/>
          <w:sz w:val="26"/>
          <w:szCs w:val="26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EF5CB5" w:rsidRPr="005F2D9B" w:rsidRDefault="00EF5CB5" w:rsidP="00EF5CB5">
      <w:pPr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15.</w:t>
      </w:r>
      <w:r w:rsidRPr="005F2D9B">
        <w:rPr>
          <w:sz w:val="26"/>
          <w:szCs w:val="26"/>
          <w:lang w:val="en-US"/>
        </w:rPr>
        <w:t> </w:t>
      </w:r>
      <w:r w:rsidRPr="005F2D9B">
        <w:rPr>
          <w:sz w:val="26"/>
          <w:szCs w:val="26"/>
        </w:rPr>
        <w:t>Старший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5F2D9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F5CB5" w:rsidRPr="005F2D9B" w:rsidRDefault="00EF5CB5" w:rsidP="00EF5CB5">
      <w:pPr>
        <w:tabs>
          <w:tab w:val="left" w:pos="709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положений об отделе и Инспекции;</w:t>
      </w:r>
    </w:p>
    <w:p w:rsidR="00EF5CB5" w:rsidRPr="005F2D9B" w:rsidRDefault="00EF5CB5" w:rsidP="00EF5CB5">
      <w:pPr>
        <w:tabs>
          <w:tab w:val="left" w:pos="709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EF5CB5" w:rsidRPr="005F2D9B" w:rsidRDefault="00EF5CB5" w:rsidP="00EF5CB5">
      <w:pPr>
        <w:tabs>
          <w:tab w:val="left" w:pos="709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ind w:firstLine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 xml:space="preserve">VI. Сроки и процедуры подготовки, рассмотрения проектов управленческих и иных решений, порядок согласования и </w:t>
      </w: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>принятия данных решений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ind w:right="17"/>
        <w:rPr>
          <w:rFonts w:cs="Times New Roman"/>
          <w:bCs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16. </w:t>
      </w:r>
      <w:r w:rsidRPr="005F2D9B">
        <w:rPr>
          <w:rFonts w:cs="Times New Roman"/>
          <w:bCs/>
          <w:sz w:val="26"/>
          <w:szCs w:val="26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17. 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 г. № 885 «Об утверждении общих принципов служебного поведения государственных служащих» (с изменениями и дополнениями) и требований к служебному поведению, установленных статьей 18 Федерального закона от 27 июля 2004 г.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>Федеральной налоговой службы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rPr>
          <w:rFonts w:eastAsia="Calibri"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18. </w:t>
      </w:r>
      <w:r w:rsidRPr="005F2D9B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EF5CB5" w:rsidRPr="005F2D9B" w:rsidRDefault="00EF5CB5" w:rsidP="00EF5CB5">
      <w:pPr>
        <w:rPr>
          <w:rFonts w:eastAsia="Calibri" w:cs="Times New Roman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 xml:space="preserve">-информирование налогоплательщиков по вопросам функционирования инспекции, по результатам её контрольной деятельности; </w:t>
      </w:r>
    </w:p>
    <w:p w:rsidR="00EF5CB5" w:rsidRPr="005F2D9B" w:rsidRDefault="00EF5CB5" w:rsidP="00EF5CB5">
      <w:pPr>
        <w:rPr>
          <w:rFonts w:eastAsia="Calibri" w:cs="Times New Roman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>-информирование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EF5CB5" w:rsidRPr="005F2D9B" w:rsidRDefault="00EF5CB5" w:rsidP="00EF5CB5">
      <w:pPr>
        <w:rPr>
          <w:rFonts w:eastAsia="Calibri" w:cs="Times New Roman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>-иных услуг.</w:t>
      </w: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19. Эффективность и результативность профессиональной служебной деятельности старший государственный налоговый инспектор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5F2D9B">
        <w:rPr>
          <w:rFonts w:cs="Times New Roman"/>
          <w:sz w:val="26"/>
          <w:szCs w:val="26"/>
        </w:rPr>
        <w:t>оценивается по следующим показателям: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5F2D9B">
        <w:rPr>
          <w:rFonts w:cs="Times New Roman"/>
          <w:sz w:val="26"/>
          <w:szCs w:val="26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осознанию ответственности за последствия своих действий.</w:t>
      </w:r>
    </w:p>
    <w:p w:rsidR="00EF5CB5" w:rsidRPr="005F2D9B" w:rsidRDefault="00EF5CB5" w:rsidP="00EF5CB5">
      <w:pPr>
        <w:widowControl w:val="0"/>
        <w:ind w:firstLine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ind w:firstLine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ind w:firstLine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ind w:firstLine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ind w:firstLine="0"/>
        <w:rPr>
          <w:rFonts w:cs="Times New Roman"/>
          <w:sz w:val="26"/>
          <w:szCs w:val="26"/>
        </w:rPr>
      </w:pPr>
    </w:p>
    <w:p w:rsidR="00EF5CB5" w:rsidRPr="005F2D9B" w:rsidRDefault="00341A55" w:rsidP="00EF5CB5">
      <w:pPr>
        <w:widowControl w:val="0"/>
        <w:ind w:firstLine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И.о.</w:t>
      </w:r>
      <w:r w:rsidR="005F2D9B">
        <w:rPr>
          <w:rFonts w:cs="Times New Roman"/>
          <w:sz w:val="26"/>
          <w:szCs w:val="26"/>
        </w:rPr>
        <w:t xml:space="preserve"> </w:t>
      </w:r>
      <w:r w:rsidRPr="005F2D9B">
        <w:rPr>
          <w:rFonts w:cs="Times New Roman"/>
          <w:sz w:val="26"/>
          <w:szCs w:val="26"/>
        </w:rPr>
        <w:t>н</w:t>
      </w:r>
      <w:r w:rsidR="00EF5CB5" w:rsidRPr="005F2D9B">
        <w:rPr>
          <w:rFonts w:cs="Times New Roman"/>
          <w:sz w:val="26"/>
          <w:szCs w:val="26"/>
        </w:rPr>
        <w:t>ачальник</w:t>
      </w:r>
      <w:r w:rsidRPr="005F2D9B">
        <w:rPr>
          <w:rFonts w:cs="Times New Roman"/>
          <w:sz w:val="26"/>
          <w:szCs w:val="26"/>
        </w:rPr>
        <w:t>а</w:t>
      </w:r>
      <w:r w:rsidR="00EF5CB5" w:rsidRPr="005F2D9B">
        <w:rPr>
          <w:rFonts w:cs="Times New Roman"/>
          <w:sz w:val="26"/>
          <w:szCs w:val="26"/>
        </w:rPr>
        <w:t xml:space="preserve"> отдела камеральных проверок № 2                                             </w:t>
      </w:r>
      <w:r w:rsidRPr="005F2D9B">
        <w:rPr>
          <w:rFonts w:cs="Times New Roman"/>
          <w:sz w:val="26"/>
          <w:szCs w:val="26"/>
        </w:rPr>
        <w:t xml:space="preserve">   </w:t>
      </w:r>
      <w:r w:rsidR="00EF5CB5" w:rsidRPr="005F2D9B">
        <w:rPr>
          <w:rFonts w:cs="Times New Roman"/>
          <w:sz w:val="26"/>
          <w:szCs w:val="26"/>
        </w:rPr>
        <w:t xml:space="preserve"> </w:t>
      </w:r>
      <w:r w:rsidR="00CF4F8A">
        <w:rPr>
          <w:sz w:val="26"/>
          <w:szCs w:val="26"/>
        </w:rPr>
        <w:t>Ф.И.О.</w:t>
      </w:r>
    </w:p>
    <w:p w:rsidR="00EF5CB5" w:rsidRPr="005F2D9B" w:rsidRDefault="00EF5CB5" w:rsidP="00EF5CB5">
      <w:pPr>
        <w:widowControl w:val="0"/>
        <w:ind w:firstLine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ind w:firstLine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ind w:firstLine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Заместитель начальника Инспекции                                                      </w:t>
      </w:r>
      <w:r w:rsidR="00341A55" w:rsidRPr="005F2D9B">
        <w:rPr>
          <w:rFonts w:cs="Times New Roman"/>
          <w:sz w:val="26"/>
          <w:szCs w:val="26"/>
        </w:rPr>
        <w:t xml:space="preserve">                  </w:t>
      </w:r>
      <w:r w:rsidR="00CF4F8A">
        <w:rPr>
          <w:sz w:val="26"/>
          <w:szCs w:val="26"/>
        </w:rPr>
        <w:t>Ф.И.О.</w:t>
      </w:r>
      <w:bookmarkStart w:id="0" w:name="_GoBack"/>
      <w:bookmarkEnd w:id="0"/>
    </w:p>
    <w:p w:rsidR="00EF5CB5" w:rsidRDefault="00EF5CB5" w:rsidP="00EF5CB5">
      <w:pPr>
        <w:widowControl w:val="0"/>
        <w:ind w:firstLine="0"/>
        <w:rPr>
          <w:rFonts w:cs="Times New Roman"/>
          <w:sz w:val="24"/>
          <w:szCs w:val="24"/>
        </w:rPr>
      </w:pPr>
    </w:p>
    <w:p w:rsidR="00BB3D0B" w:rsidRPr="004D3338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4D3338" w:rsidSect="00DD62CE">
      <w:headerReference w:type="default" r:id="rId9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6319" w:rsidRDefault="00756319" w:rsidP="003B7A81">
      <w:r>
        <w:separator/>
      </w:r>
    </w:p>
  </w:endnote>
  <w:endnote w:type="continuationSeparator" w:id="0">
    <w:p w:rsidR="00756319" w:rsidRDefault="0075631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6319" w:rsidRDefault="00756319" w:rsidP="003B7A81">
      <w:r>
        <w:separator/>
      </w:r>
    </w:p>
  </w:footnote>
  <w:footnote w:type="continuationSeparator" w:id="0">
    <w:p w:rsidR="00756319" w:rsidRDefault="0075631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661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F4F8A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364A8"/>
    <w:multiLevelType w:val="hybridMultilevel"/>
    <w:tmpl w:val="8E4693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2342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83D0C"/>
    <w:rsid w:val="001942BA"/>
    <w:rsid w:val="001968EC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21365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966B2"/>
    <w:rsid w:val="002A7D55"/>
    <w:rsid w:val="002B3231"/>
    <w:rsid w:val="002B6751"/>
    <w:rsid w:val="002B6FE6"/>
    <w:rsid w:val="002B7A62"/>
    <w:rsid w:val="002D1878"/>
    <w:rsid w:val="002D4283"/>
    <w:rsid w:val="002D71C6"/>
    <w:rsid w:val="002E3053"/>
    <w:rsid w:val="002E4969"/>
    <w:rsid w:val="002E7D11"/>
    <w:rsid w:val="002F5B24"/>
    <w:rsid w:val="00307907"/>
    <w:rsid w:val="00313753"/>
    <w:rsid w:val="00313E55"/>
    <w:rsid w:val="00315FED"/>
    <w:rsid w:val="003161FA"/>
    <w:rsid w:val="00316793"/>
    <w:rsid w:val="003219ED"/>
    <w:rsid w:val="00324962"/>
    <w:rsid w:val="00327E94"/>
    <w:rsid w:val="003314B0"/>
    <w:rsid w:val="0033247A"/>
    <w:rsid w:val="00333842"/>
    <w:rsid w:val="00340885"/>
    <w:rsid w:val="00341A55"/>
    <w:rsid w:val="003479FD"/>
    <w:rsid w:val="003643C2"/>
    <w:rsid w:val="003748CA"/>
    <w:rsid w:val="00386404"/>
    <w:rsid w:val="00387CE6"/>
    <w:rsid w:val="00397C11"/>
    <w:rsid w:val="003A05C8"/>
    <w:rsid w:val="003A2761"/>
    <w:rsid w:val="003A43AB"/>
    <w:rsid w:val="003B7A32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099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28F7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2D9B"/>
    <w:rsid w:val="005F3296"/>
    <w:rsid w:val="006160F5"/>
    <w:rsid w:val="00630988"/>
    <w:rsid w:val="00641A06"/>
    <w:rsid w:val="0066107C"/>
    <w:rsid w:val="006618E5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6319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B3401"/>
    <w:rsid w:val="007C2988"/>
    <w:rsid w:val="007C6D69"/>
    <w:rsid w:val="007D402F"/>
    <w:rsid w:val="007D4ADF"/>
    <w:rsid w:val="007D5859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0A37"/>
    <w:rsid w:val="008C11B8"/>
    <w:rsid w:val="008C4B1A"/>
    <w:rsid w:val="008D720D"/>
    <w:rsid w:val="008E4B65"/>
    <w:rsid w:val="008F6BA9"/>
    <w:rsid w:val="008F7217"/>
    <w:rsid w:val="009018D7"/>
    <w:rsid w:val="00902932"/>
    <w:rsid w:val="009050DA"/>
    <w:rsid w:val="00915148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06EB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6D89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25A1C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E7470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07C01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4F8A"/>
    <w:rsid w:val="00CF6E71"/>
    <w:rsid w:val="00CF7ACC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20A7C"/>
    <w:rsid w:val="00E30F08"/>
    <w:rsid w:val="00E31074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23C2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5CB5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49E8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48CF538-999C-4D12-8D03-FDAA0CED2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613FC-71F6-4E12-B634-FD4B8540D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3220</Words>
  <Characters>18360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10</cp:revision>
  <cp:lastPrinted>2019-10-24T13:29:00Z</cp:lastPrinted>
  <dcterms:created xsi:type="dcterms:W3CDTF">2019-05-28T13:09:00Z</dcterms:created>
  <dcterms:modified xsi:type="dcterms:W3CDTF">2019-10-24T13:29:00Z</dcterms:modified>
</cp:coreProperties>
</file>